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59" w:rsidRPr="003E79C0" w:rsidRDefault="00E86843" w:rsidP="00E8684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71BD66CA" wp14:editId="0A1D4068">
            <wp:extent cx="8063345" cy="5856498"/>
            <wp:effectExtent l="0" t="0" r="0" b="0"/>
            <wp:docPr id="1" name="Рисунок 1" descr="C:\Users\Ялкынская ООШ\Desktop\Евг сканы\ктп технология 2021-22\тех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технология 2021-22\тех 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2894" cy="586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A59" w:rsidRDefault="005C0A59" w:rsidP="005C0A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E79C0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884BE0" w:rsidRDefault="00884BE0" w:rsidP="005C0A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84BE0" w:rsidRDefault="00884BE0" w:rsidP="005C0A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5C0A59" w:rsidRPr="003E79C0" w:rsidRDefault="00884BE0" w:rsidP="005C0A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</w:t>
      </w:r>
      <w:r w:rsidR="005C0A59" w:rsidRPr="003E79C0">
        <w:rPr>
          <w:rFonts w:ascii="Times New Roman" w:hAnsi="Times New Roman"/>
          <w:sz w:val="24"/>
          <w:szCs w:val="24"/>
        </w:rPr>
        <w:t>Примерное календарно-тематическое планирование</w:t>
      </w:r>
    </w:p>
    <w:p w:rsidR="005C0A59" w:rsidRPr="003E79C0" w:rsidRDefault="005C0A59" w:rsidP="005C0A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0A59" w:rsidRPr="00E86843" w:rsidRDefault="005C0A59" w:rsidP="00E86843">
      <w:pPr>
        <w:jc w:val="both"/>
        <w:rPr>
          <w:rFonts w:ascii="Times New Roman" w:eastAsia="Book Antiqua" w:hAnsi="Times New Roman"/>
          <w:sz w:val="24"/>
          <w:szCs w:val="24"/>
          <w:lang w:eastAsia="en-US"/>
        </w:rPr>
      </w:pPr>
      <w:r w:rsidRPr="003E79C0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«Технология»  5-8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</w:t>
      </w:r>
      <w:r w:rsidRPr="00535E2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Pr="00535E2C">
        <w:rPr>
          <w:rFonts w:ascii="Times New Roman" w:hAnsi="Times New Roman"/>
          <w:sz w:val="24"/>
          <w:szCs w:val="24"/>
        </w:rPr>
        <w:t>2</w:t>
      </w:r>
      <w:r w:rsidRPr="003E79C0">
        <w:rPr>
          <w:rFonts w:ascii="Times New Roman" w:hAnsi="Times New Roman"/>
          <w:sz w:val="24"/>
          <w:szCs w:val="24"/>
        </w:rPr>
        <w:t xml:space="preserve"> учебный год на изучение технологии в 7 к</w:t>
      </w:r>
      <w:r w:rsidR="00E86843">
        <w:rPr>
          <w:rFonts w:ascii="Times New Roman" w:hAnsi="Times New Roman"/>
          <w:sz w:val="24"/>
          <w:szCs w:val="24"/>
        </w:rPr>
        <w:t xml:space="preserve">лассе отводится 2 часа неделю  </w:t>
      </w:r>
    </w:p>
    <w:tbl>
      <w:tblPr>
        <w:tblW w:w="16018" w:type="dxa"/>
        <w:tblCellSpacing w:w="0" w:type="dxa"/>
        <w:tblInd w:w="-63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10"/>
        <w:gridCol w:w="567"/>
        <w:gridCol w:w="8321"/>
        <w:gridCol w:w="1318"/>
        <w:gridCol w:w="1843"/>
        <w:gridCol w:w="1559"/>
      </w:tblGrid>
      <w:tr w:rsidR="005C0A59" w:rsidRPr="003E281F" w:rsidTr="00E86843">
        <w:trPr>
          <w:trHeight w:val="966"/>
          <w:tblCellSpacing w:w="0" w:type="dxa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E28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E281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Количество часов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5C0A59" w:rsidRPr="003E281F" w:rsidTr="00E86843">
        <w:trPr>
          <w:trHeight w:val="370"/>
          <w:tblCellSpacing w:w="0" w:type="dxa"/>
        </w:trPr>
        <w:tc>
          <w:tcPr>
            <w:tcW w:w="12616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A59" w:rsidRPr="003E281F" w:rsidRDefault="005C0A59" w:rsidP="00E61A68">
            <w:pPr>
              <w:spacing w:line="240" w:lineRule="auto"/>
              <w:ind w:left="140"/>
              <w:jc w:val="center"/>
              <w:rPr>
                <w:rFonts w:cs="Arial"/>
                <w:b/>
                <w:color w:val="000000"/>
              </w:rPr>
            </w:pPr>
            <w:r w:rsidRPr="003E281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281F">
              <w:rPr>
                <w:rFonts w:cs="Arial"/>
                <w:b/>
                <w:color w:val="000000"/>
              </w:rPr>
              <w:t xml:space="preserve"> </w:t>
            </w:r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Технологии ручной обработки древесины и древесных материалов </w:t>
            </w:r>
            <w:proofErr w:type="gramStart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End"/>
            <w:r w:rsidRPr="003E281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16 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28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  <w:tr w:rsidR="005C0A59" w:rsidRPr="003E281F" w:rsidTr="00E86843">
        <w:tblPrEx>
          <w:tblCellSpacing w:w="-8" w:type="dxa"/>
        </w:tblPrEx>
        <w:trPr>
          <w:trHeight w:val="429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884BE0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Вводное занятие. Инструктаж по охране труда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5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46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884BE0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5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899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5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                          3–4</w:t>
            </w:r>
          </w:p>
          <w:p w:rsidR="005C0A59" w:rsidRPr="003E281F" w:rsidRDefault="005C0A59" w:rsidP="00E61A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884BE0" w:rsidRPr="00DA1F2A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Конструкторская и технологическая документация. Технологический процесс изготовления деталей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5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83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5–6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884BE0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Заточка деревообрабатывающих инструментов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21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7–8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884BE0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Настройка рубанков и шерхебелей</w:t>
            </w:r>
          </w:p>
          <w:p w:rsidR="005C0A59" w:rsidRPr="00884BE0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Контроль качества  выполненной работы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1481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C0A59" w:rsidRPr="003E281F" w:rsidRDefault="005C0A59" w:rsidP="00E61A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884BE0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Шиповые столярные соединения</w:t>
            </w:r>
          </w:p>
          <w:p w:rsidR="005C0A59" w:rsidRPr="00884BE0" w:rsidRDefault="005C0A59" w:rsidP="00E61A68">
            <w:pPr>
              <w:tabs>
                <w:tab w:val="left" w:pos="234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4BE0">
              <w:rPr>
                <w:rFonts w:ascii="Times New Roman" w:hAnsi="Times New Roman"/>
                <w:sz w:val="24"/>
                <w:szCs w:val="24"/>
              </w:rPr>
              <w:t>Пиление проушин</w:t>
            </w:r>
            <w:r w:rsidRPr="00884BE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Пиление шипов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Практическая работа. Выполнение шипового соединения.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829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13-14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884BE0" w:rsidRDefault="005C0A59" w:rsidP="00884BE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Общие сведения о сборочных чертежах. Спецификация составных частей и материалов. Правила чтения сборочных чертежей.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27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15-16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Профессии, связанные с созданием изделий из древесины и древесных материалов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Тест. </w:t>
            </w:r>
            <w:proofErr w:type="spellStart"/>
            <w:proofErr w:type="gramStart"/>
            <w:r w:rsidRPr="003E281F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3E281F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390"/>
          <w:tblCellSpacing w:w="-8" w:type="dxa"/>
        </w:trPr>
        <w:tc>
          <w:tcPr>
            <w:tcW w:w="16018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spacing w:line="240" w:lineRule="auto"/>
              <w:ind w:left="140"/>
              <w:rPr>
                <w:rFonts w:cs="Arial"/>
                <w:color w:val="000000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</w:t>
            </w:r>
            <w:r w:rsidRPr="003E281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Технологии машинной обработки металлов и искусственных материалов </w:t>
            </w:r>
            <w:proofErr w:type="gramStart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( </w:t>
            </w:r>
            <w:proofErr w:type="gramEnd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6 ч)</w:t>
            </w:r>
          </w:p>
        </w:tc>
      </w:tr>
      <w:tr w:rsidR="005C0A59" w:rsidRPr="003E281F" w:rsidTr="00E86843">
        <w:tblPrEx>
          <w:tblCellSpacing w:w="-8" w:type="dxa"/>
        </w:tblPrEx>
        <w:trPr>
          <w:trHeight w:val="1095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Токарно-винторезный станок ТВ-7: 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Устройство, назначение,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приемы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64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Основные сведения о процессе резания на токарно-винторезном станке ТВ-7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03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работы на токарном станке ТВ-7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665"/>
          <w:tblCellSpacing w:w="-8" w:type="dxa"/>
        </w:trPr>
        <w:tc>
          <w:tcPr>
            <w:tcW w:w="16018" w:type="dxa"/>
            <w:gridSpan w:val="6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Технологии ручной обработки металлов и искусственных материалов </w:t>
            </w:r>
            <w:proofErr w:type="gramStart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12 ч)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370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Металлы и сплавы, их механические свойства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602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Виды соединений и их классификация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42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Графическое изображение резьбовых соединений на чертежах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6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Ручные инструменты и приспособления для нарезания резьбы на стержнях и в отверстиях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47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Профессии, связанные с созданием изделий из ме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таллов и пласт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масс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70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Условные обо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значения эле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ментов автоматических уст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ройств на схе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мах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493"/>
          <w:tblCellSpacing w:w="-8" w:type="dxa"/>
        </w:trPr>
        <w:tc>
          <w:tcPr>
            <w:tcW w:w="1261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E28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                                                     </w:t>
            </w:r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Технология художественно-прикладной обработки материалов (14 ч)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45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Художественная обработка древесины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64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изготовления мозаичных наборов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04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Мозаика с металлическим контуром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45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Художественное ручное тиснение по фольге: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49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Чеканка,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Изготовление мозаики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89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Художественная обработка металла (мозаика с металлическим контуром</w:t>
            </w:r>
            <w:proofErr w:type="gramStart"/>
            <w:r w:rsidRPr="003E281F">
              <w:rPr>
                <w:rFonts w:ascii="Times New Roman" w:hAnsi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43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Художественная обработка металла (ажурная скульптура).</w:t>
            </w:r>
          </w:p>
          <w:p w:rsidR="005C0A59" w:rsidRPr="003E281F" w:rsidRDefault="005C0A59" w:rsidP="00E61A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281F">
              <w:rPr>
                <w:rFonts w:ascii="Times New Roman" w:hAnsi="Times New Roman"/>
                <w:b/>
                <w:sz w:val="24"/>
                <w:szCs w:val="24"/>
              </w:rPr>
              <w:t>История развития. Художественной обработки  РТ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743"/>
          <w:tblCellSpacing w:w="-8" w:type="dxa"/>
        </w:trPr>
        <w:tc>
          <w:tcPr>
            <w:tcW w:w="16018" w:type="dxa"/>
            <w:gridSpan w:val="6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Технологии ремонтно-отделочных работ</w:t>
            </w:r>
            <w:r w:rsidRPr="003E2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E281F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3E281F">
              <w:rPr>
                <w:rFonts w:ascii="Times New Roman" w:hAnsi="Times New Roman"/>
                <w:sz w:val="28"/>
                <w:szCs w:val="28"/>
              </w:rPr>
              <w:t>8 Ч )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98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49-50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884BE0" w:rsidRDefault="005C0A59" w:rsidP="00884BE0">
            <w:pPr>
              <w:shd w:val="clear" w:color="auto" w:fill="FFFFFF"/>
              <w:spacing w:after="0" w:line="240" w:lineRule="auto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Профессии, связанные с выполнением ремонтно-отделочных и строительных работ.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5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технологии малярных работ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615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поверхностей стен под окраску.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Ознакомление с технологией плиточных работ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129"/>
          <w:tblCellSpacing w:w="-8" w:type="dxa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. «Электротехника» 4 ч</w:t>
            </w:r>
          </w:p>
        </w:tc>
      </w:tr>
      <w:tr w:rsidR="005C0A59" w:rsidRPr="003E281F" w:rsidTr="00E86843">
        <w:tblPrEx>
          <w:tblCellSpacing w:w="-8" w:type="dxa"/>
        </w:tblPrEx>
        <w:trPr>
          <w:trHeight w:val="1121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Принципы работы и способы подключения </w:t>
            </w:r>
            <w:proofErr w:type="gramStart"/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плавких</w:t>
            </w:r>
            <w:proofErr w:type="gramEnd"/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автоматических предохранителей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Квартирная электропроводка.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1553"/>
          <w:tblCellSpacing w:w="-8" w:type="dxa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888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.Способы определения расхода и стоимости электрической энергии</w:t>
            </w:r>
          </w:p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Правила эксплуатации систем энергоснабжения, теплоснабжения, водопровода и канализации.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879"/>
          <w:tblCellSpacing w:w="-8" w:type="dxa"/>
        </w:trPr>
        <w:tc>
          <w:tcPr>
            <w:tcW w:w="160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  <w:r w:rsidRPr="003E28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Исследовательская и созидательная деятельность </w:t>
            </w:r>
            <w:proofErr w:type="gramStart"/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12 Ч)</w:t>
            </w:r>
          </w:p>
        </w:tc>
      </w:tr>
      <w:tr w:rsidR="005C0A59" w:rsidRPr="003E281F" w:rsidTr="00E86843">
        <w:tblPrEx>
          <w:tblCellSpacing w:w="-8" w:type="dxa"/>
        </w:tblPrEx>
        <w:trPr>
          <w:trHeight w:val="362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Конструкторская и технологическая документация проекта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412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61-66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Изготовление изделия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527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Экономическое и экологическое обоснование проекта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28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Оценка изделия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A59" w:rsidRPr="003E281F" w:rsidTr="00E86843">
        <w:tblPrEx>
          <w:tblCellSpacing w:w="-8" w:type="dxa"/>
        </w:tblPrEx>
        <w:trPr>
          <w:trHeight w:val="285"/>
          <w:tblCellSpacing w:w="-8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A59" w:rsidRPr="003E281F" w:rsidRDefault="005C0A59" w:rsidP="00E61A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0A59" w:rsidRPr="00D11982" w:rsidRDefault="005C0A59" w:rsidP="00E86843">
      <w:pPr>
        <w:rPr>
          <w:rFonts w:ascii="Times New Roman" w:hAnsi="Times New Roman"/>
          <w:sz w:val="28"/>
          <w:szCs w:val="28"/>
        </w:rPr>
      </w:pPr>
    </w:p>
    <w:p w:rsidR="00DA1F2A" w:rsidRDefault="00DA1F2A"/>
    <w:p w:rsidR="00DA1F2A" w:rsidRDefault="00DA1F2A"/>
    <w:p w:rsidR="00335BB5" w:rsidRPr="009968BE" w:rsidRDefault="00335BB5" w:rsidP="00335BB5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335BB5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335BB5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B5" w:rsidRPr="009968BE" w:rsidRDefault="00335BB5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335BB5" w:rsidRPr="009968BE" w:rsidRDefault="00335BB5" w:rsidP="00335BB5">
      <w:pPr>
        <w:rPr>
          <w:rFonts w:ascii="Times New Roman" w:eastAsia="SimSun" w:hAnsi="Times New Roman"/>
          <w:sz w:val="24"/>
          <w:szCs w:val="24"/>
        </w:rPr>
      </w:pPr>
    </w:p>
    <w:p w:rsidR="00DA1F2A" w:rsidRDefault="00DA1F2A">
      <w:bookmarkStart w:id="0" w:name="_GoBack"/>
      <w:bookmarkEnd w:id="0"/>
    </w:p>
    <w:p w:rsidR="00DA1F2A" w:rsidRPr="00DA1F2A" w:rsidRDefault="00DA1F2A">
      <w:pPr>
        <w:rPr>
          <w:rFonts w:ascii="Times New Roman" w:hAnsi="Times New Roman"/>
          <w:sz w:val="32"/>
          <w:szCs w:val="32"/>
        </w:rPr>
      </w:pPr>
    </w:p>
    <w:sectPr w:rsidR="00DA1F2A" w:rsidRPr="00DA1F2A" w:rsidSect="00884BE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0A59"/>
    <w:rsid w:val="00136C56"/>
    <w:rsid w:val="001B3006"/>
    <w:rsid w:val="00335BB5"/>
    <w:rsid w:val="004C349E"/>
    <w:rsid w:val="005C0A59"/>
    <w:rsid w:val="00884BE0"/>
    <w:rsid w:val="00BA1169"/>
    <w:rsid w:val="00DA1F2A"/>
    <w:rsid w:val="00E8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86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8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643</Words>
  <Characters>3670</Characters>
  <Application>Microsoft Office Word</Application>
  <DocSecurity>0</DocSecurity>
  <Lines>30</Lines>
  <Paragraphs>8</Paragraphs>
  <ScaleCrop>false</ScaleCrop>
  <Company>Microsoft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6</cp:revision>
  <cp:lastPrinted>2021-08-31T14:47:00Z</cp:lastPrinted>
  <dcterms:created xsi:type="dcterms:W3CDTF">2021-08-31T14:32:00Z</dcterms:created>
  <dcterms:modified xsi:type="dcterms:W3CDTF">2021-10-18T04:01:00Z</dcterms:modified>
</cp:coreProperties>
</file>